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5F2" w:rsidRDefault="00BA65F2" w:rsidP="00BA65F2">
      <w:pPr>
        <w:pStyle w:val="a3"/>
        <w:spacing w:before="0" w:beforeAutospacing="0" w:after="0" w:afterAutospacing="0"/>
      </w:pPr>
      <w:r>
        <w:rPr>
          <w:rStyle w:val="a4"/>
        </w:rPr>
        <w:t>02</w:t>
      </w:r>
    </w:p>
    <w:p w:rsidR="00BA65F2" w:rsidRDefault="00BA65F2" w:rsidP="00BA65F2">
      <w:pPr>
        <w:pStyle w:val="a3"/>
        <w:spacing w:before="0" w:beforeAutospacing="0" w:after="0" w:afterAutospacing="0"/>
      </w:pPr>
      <w:r>
        <w:rPr>
          <w:rStyle w:val="a4"/>
        </w:rPr>
        <w:t>市场监管总局关于</w:t>
      </w:r>
    </w:p>
    <w:p w:rsidR="00BA65F2" w:rsidRDefault="00BA65F2" w:rsidP="00BA65F2">
      <w:pPr>
        <w:pStyle w:val="a3"/>
        <w:spacing w:before="0" w:beforeAutospacing="0" w:after="0" w:afterAutospacing="0"/>
      </w:pPr>
      <w:r>
        <w:rPr>
          <w:rStyle w:val="a4"/>
        </w:rPr>
        <w:t>同意延长月饼旧版包装使用期限的复函</w:t>
      </w:r>
    </w:p>
    <w:p w:rsidR="00BA65F2" w:rsidRDefault="00BA65F2" w:rsidP="00BA65F2">
      <w:pPr>
        <w:pStyle w:val="a3"/>
        <w:spacing w:before="0" w:beforeAutospacing="0" w:after="0" w:afterAutospacing="0"/>
      </w:pPr>
    </w:p>
    <w:p w:rsidR="00BA65F2" w:rsidRDefault="00BA65F2" w:rsidP="00BA65F2">
      <w:pPr>
        <w:pStyle w:val="a3"/>
        <w:spacing w:before="0" w:beforeAutospacing="0" w:after="0" w:afterAutospacing="0"/>
      </w:pPr>
      <w:r>
        <w:t>中国商业联合会、中国轻工业联合会：</w:t>
      </w:r>
    </w:p>
    <w:p w:rsidR="00BA65F2" w:rsidRDefault="00BA65F2" w:rsidP="00BA65F2">
      <w:pPr>
        <w:pStyle w:val="a3"/>
        <w:spacing w:before="0" w:beforeAutospacing="0" w:after="0" w:afterAutospacing="0"/>
      </w:pPr>
    </w:p>
    <w:p w:rsidR="00BA65F2" w:rsidRDefault="00BA65F2" w:rsidP="00BA65F2">
      <w:pPr>
        <w:pStyle w:val="a3"/>
        <w:spacing w:before="0" w:beforeAutospacing="0" w:after="0" w:afterAutospacing="0"/>
      </w:pPr>
      <w:r>
        <w:t>《中国商业联合会关于申请延长月饼旧版包装使用期限的函》《中国轻工业联合会关于申请延长月饼产品旧版包装使用期限的函》收悉。经研究，现函复如下：</w:t>
      </w:r>
    </w:p>
    <w:p w:rsidR="00BA65F2" w:rsidRDefault="00BA65F2" w:rsidP="00BA65F2">
      <w:pPr>
        <w:pStyle w:val="a3"/>
        <w:spacing w:before="0" w:beforeAutospacing="0" w:after="0" w:afterAutospacing="0"/>
      </w:pPr>
    </w:p>
    <w:p w:rsidR="00BA65F2" w:rsidRDefault="00BA65F2" w:rsidP="00BA65F2">
      <w:pPr>
        <w:pStyle w:val="a3"/>
        <w:spacing w:before="0" w:beforeAutospacing="0" w:after="0" w:afterAutospacing="0"/>
      </w:pPr>
      <w:r>
        <w:t>《月饼质量通则》（GB/T 19855—2023）将于2024年4月1日实施。该标准调整了月饼产品分类、感官、理化、检验规则和标签标识要求。鉴于月饼生产销售季节性较强，部分执行《月饼》（GB/T 19855—2015）的月饼生产企业仍有较大数量的旧版包装剩余。为贯彻绿色发展理念，企业生产的月饼符合《限制商品过度包装要求 食品和化妆品》（GB 23350—2021）及第1号修改单规定，且满足《月饼质量通则》（GB/T 19855—2023）中感官、理化和检验规则要求的，</w:t>
      </w:r>
      <w:r>
        <w:rPr>
          <w:rStyle w:val="a4"/>
          <w:color w:val="F96E57"/>
        </w:rPr>
        <w:t>其旧版包装材料可以延长使用期限至2024年10月1日</w:t>
      </w:r>
      <w:r>
        <w:t>（以生产日期为准）。</w:t>
      </w:r>
    </w:p>
    <w:p w:rsidR="00BA65F2" w:rsidRDefault="00BA65F2" w:rsidP="00BA65F2">
      <w:pPr>
        <w:pStyle w:val="a3"/>
        <w:spacing w:before="0" w:beforeAutospacing="0" w:after="0" w:afterAutospacing="0"/>
      </w:pPr>
    </w:p>
    <w:p w:rsidR="00BA65F2" w:rsidRDefault="00BA65F2" w:rsidP="00BA65F2">
      <w:pPr>
        <w:pStyle w:val="a3"/>
        <w:spacing w:before="0" w:beforeAutospacing="0" w:after="0" w:afterAutospacing="0"/>
        <w:jc w:val="right"/>
      </w:pPr>
      <w:r>
        <w:t>市场监管总局</w:t>
      </w:r>
    </w:p>
    <w:p w:rsidR="00BA65F2" w:rsidRDefault="00BA65F2" w:rsidP="00BA65F2">
      <w:pPr>
        <w:pStyle w:val="a3"/>
        <w:spacing w:before="0" w:beforeAutospacing="0" w:after="0" w:afterAutospacing="0"/>
        <w:jc w:val="right"/>
      </w:pPr>
      <w:r>
        <w:t>2024年3月16日</w:t>
      </w:r>
    </w:p>
    <w:p w:rsidR="00BA65F2" w:rsidRDefault="00BA65F2" w:rsidP="00BA65F2">
      <w:pPr>
        <w:pStyle w:val="a3"/>
        <w:spacing w:before="0" w:beforeAutospacing="0" w:after="0" w:afterAutospacing="0"/>
      </w:pPr>
    </w:p>
    <w:p w:rsidR="00BA65F2" w:rsidRDefault="00BA65F2" w:rsidP="00BA65F2">
      <w:pPr>
        <w:pStyle w:val="a3"/>
        <w:spacing w:before="0" w:beforeAutospacing="0" w:after="0" w:afterAutospacing="0"/>
      </w:pPr>
      <w:r>
        <w:t>（此件公开发布）</w:t>
      </w:r>
    </w:p>
    <w:p w:rsidR="00BA65F2" w:rsidRDefault="00BA65F2" w:rsidP="00BA65F2">
      <w:pPr>
        <w:pStyle w:val="a3"/>
        <w:spacing w:before="0" w:beforeAutospacing="0" w:after="0" w:afterAutospacing="0"/>
        <w:jc w:val="right"/>
      </w:pPr>
    </w:p>
    <w:p w:rsidR="00BA65F2" w:rsidRDefault="00BA65F2" w:rsidP="00BA65F2">
      <w:pPr>
        <w:pStyle w:val="a3"/>
        <w:spacing w:before="0" w:beforeAutospacing="0" w:after="0" w:afterAutospacing="0"/>
      </w:pPr>
      <w:r>
        <w:t>抄送：各省、自治区、直辖市和新疆生产建设兵团市场监管局（厅、委）。</w:t>
      </w:r>
    </w:p>
    <w:p w:rsidR="001E45DA" w:rsidRDefault="001E45DA"/>
    <w:sectPr w:rsidR="001E45DA" w:rsidSect="001E45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65F2"/>
    <w:rsid w:val="001E45DA"/>
    <w:rsid w:val="00BA65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5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65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A65F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0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243879188@qq.com</dc:creator>
  <cp:lastModifiedBy>243879188@qq.com</cp:lastModifiedBy>
  <cp:revision>1</cp:revision>
  <dcterms:created xsi:type="dcterms:W3CDTF">2024-07-23T06:39:00Z</dcterms:created>
  <dcterms:modified xsi:type="dcterms:W3CDTF">2024-07-23T06:39:00Z</dcterms:modified>
</cp:coreProperties>
</file>